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ALCOVETS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Volunteer Application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Personal Information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Full Name: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 of Birth: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City: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State/Province: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Zip/Postal Code: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Gender: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Female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Availability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Please indicate your availability for volunteering: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Days of the Week: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Monday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Tuesday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Sunday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Times: [ ] Morning [ ] Afternoon [ ] Evening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Frequency: [ ] Weekly [ ] Bi-weekly [ ] Monthly [ ] Occasionally [ ] Other (please specify):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and Interests: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What skills or experience do you have that you believe would be beneficial to our organization?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Administrative/Office Support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Event Planning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Fundraising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IT/Technical Support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Counseling/Support Services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Public Speaking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Other (please specify):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Volunteer Preferences: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What type of volunteering activities are you interested in?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Direct service (working directly with veterans or clients)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Indirect service (behind-the-scenes tasks)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Special events (fundraisers, community events)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Remote/online volunteering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Group volunteering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Other (please specify):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Information: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Relationship: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Relationship: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Additional Information: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Is there anything else you would like us to know about you or your volunteer interests?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Declaration: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 certify that the information provided in this application is true and accurate to the best of my knowledge. I understand that submitting this application does not guarantee volunteer placement, and I agree to undergo any necessary background checks or training required for volunteering with ALCOVETS.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Signature: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